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EE70" w14:textId="77777777" w:rsidR="00036FC1" w:rsidRDefault="00036FC1" w:rsidP="00036FC1">
      <w:pPr>
        <w:jc w:val="center"/>
        <w:rPr>
          <w:sz w:val="28"/>
        </w:rPr>
      </w:pPr>
      <w:r>
        <w:rPr>
          <w:rFonts w:hint="eastAsia"/>
          <w:sz w:val="28"/>
        </w:rPr>
        <w:t>渋谷区剣道連盟段位審査会実施要領</w:t>
      </w:r>
    </w:p>
    <w:p w14:paraId="4C821202" w14:textId="77777777" w:rsidR="00036FC1" w:rsidRDefault="00036FC1" w:rsidP="00036FC1">
      <w:pPr>
        <w:rPr>
          <w:sz w:val="28"/>
        </w:rPr>
      </w:pPr>
    </w:p>
    <w:p w14:paraId="34F9AFF8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審査対象　初段、二段、三段</w:t>
      </w:r>
    </w:p>
    <w:p w14:paraId="69E07D61" w14:textId="77777777" w:rsidR="00036FC1" w:rsidRPr="0065015B" w:rsidRDefault="00036FC1" w:rsidP="00036FC1">
      <w:pPr>
        <w:rPr>
          <w:sz w:val="24"/>
        </w:rPr>
      </w:pPr>
    </w:p>
    <w:p w14:paraId="6436EC98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　時　令和４年１１月６日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</w:p>
    <w:p w14:paraId="2A1F74D0" w14:textId="77777777" w:rsidR="00036FC1" w:rsidRDefault="00036FC1" w:rsidP="00036FC1">
      <w:pPr>
        <w:ind w:firstLineChars="650" w:firstLine="1755"/>
        <w:rPr>
          <w:sz w:val="24"/>
        </w:rPr>
      </w:pPr>
      <w:r>
        <w:rPr>
          <w:rFonts w:hint="eastAsia"/>
          <w:sz w:val="24"/>
        </w:rPr>
        <w:t>集合時間：８時４５分</w:t>
      </w:r>
    </w:p>
    <w:p w14:paraId="13D11121" w14:textId="77777777" w:rsidR="00036FC1" w:rsidRDefault="00036FC1" w:rsidP="00036FC1">
      <w:pPr>
        <w:ind w:firstLineChars="650" w:firstLine="1755"/>
        <w:rPr>
          <w:sz w:val="24"/>
        </w:rPr>
      </w:pPr>
      <w:r>
        <w:rPr>
          <w:rFonts w:hint="eastAsia"/>
          <w:sz w:val="24"/>
        </w:rPr>
        <w:t>審査開始時間：９時３０分</w:t>
      </w:r>
    </w:p>
    <w:p w14:paraId="568ACFFE" w14:textId="77777777" w:rsidR="00036FC1" w:rsidRDefault="00036FC1" w:rsidP="00036FC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477CF" wp14:editId="7EF4E92E">
                <wp:simplePos x="0" y="0"/>
                <wp:positionH relativeFrom="column">
                  <wp:posOffset>722630</wp:posOffset>
                </wp:positionH>
                <wp:positionV relativeFrom="paragraph">
                  <wp:posOffset>64135</wp:posOffset>
                </wp:positionV>
                <wp:extent cx="4438650" cy="9601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002B7" w14:textId="77777777" w:rsidR="00036FC1" w:rsidRPr="00634019" w:rsidRDefault="00036FC1" w:rsidP="00036FC1">
                            <w:pPr>
                              <w:spacing w:line="40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集合</w:t>
                            </w:r>
                            <w:r w:rsidRPr="0063401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時間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・審査開始時間</w:t>
                            </w:r>
                            <w:r w:rsidRPr="0063401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については、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新型コロナウィルス感染</w:t>
                            </w:r>
                            <w:r w:rsidRPr="0063401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状況を見て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変更する場合があるの</w:t>
                            </w:r>
                            <w:r w:rsidRPr="0063401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でご留意ください。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47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9pt;margin-top:5.05pt;width:349.5pt;height:7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" fillcolor="white [3201]" strokeweight="1pt">
                <v:textbox>
                  <w:txbxContent>
                    <w:p w14:paraId="5B6002B7" w14:textId="77777777" w:rsidR="00036FC1" w:rsidRPr="00634019" w:rsidRDefault="00036FC1" w:rsidP="00036FC1">
                      <w:pPr>
                        <w:spacing w:line="40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集合</w:t>
                      </w:r>
                      <w:r w:rsidRPr="0063401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時間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・審査開始時間</w:t>
                      </w:r>
                      <w:r w:rsidRPr="0063401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については、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新型コロナウィルス感染</w:t>
                      </w:r>
                      <w:r w:rsidRPr="0063401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状況を見て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変更する場合があるの</w:t>
                      </w:r>
                      <w:r w:rsidRPr="0063401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4"/>
                          <w:szCs w:val="24"/>
                        </w:rPr>
                        <w:t>でご留意ください。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5A152C" w14:textId="77777777" w:rsidR="00036FC1" w:rsidRDefault="00036FC1" w:rsidP="00036FC1">
      <w:pPr>
        <w:rPr>
          <w:sz w:val="24"/>
        </w:rPr>
      </w:pPr>
    </w:p>
    <w:p w14:paraId="68EB00EA" w14:textId="77777777" w:rsidR="00036FC1" w:rsidRDefault="00036FC1" w:rsidP="00036FC1">
      <w:pPr>
        <w:rPr>
          <w:sz w:val="24"/>
        </w:rPr>
      </w:pPr>
    </w:p>
    <w:p w14:paraId="1A8EF93C" w14:textId="77777777" w:rsidR="00036FC1" w:rsidRDefault="00036FC1" w:rsidP="00036FC1">
      <w:pPr>
        <w:rPr>
          <w:sz w:val="24"/>
        </w:rPr>
      </w:pPr>
    </w:p>
    <w:p w14:paraId="79FC3FAC" w14:textId="77777777" w:rsidR="00036FC1" w:rsidRDefault="00036FC1" w:rsidP="00036FC1">
      <w:pPr>
        <w:rPr>
          <w:sz w:val="24"/>
        </w:rPr>
      </w:pPr>
    </w:p>
    <w:p w14:paraId="5D239142" w14:textId="77777777" w:rsidR="00036FC1" w:rsidRDefault="00036FC1" w:rsidP="00036FC1">
      <w:pPr>
        <w:rPr>
          <w:sz w:val="24"/>
        </w:rPr>
      </w:pPr>
    </w:p>
    <w:p w14:paraId="388880D8" w14:textId="77777777" w:rsidR="00036FC1" w:rsidRPr="005B4E79" w:rsidRDefault="00036FC1" w:rsidP="00036FC1">
      <w:pPr>
        <w:rPr>
          <w:b/>
          <w:sz w:val="24"/>
          <w:u w:val="single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　　所　渋谷区スポーツセンター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小体育室</w:t>
      </w:r>
    </w:p>
    <w:p w14:paraId="67C3BF93" w14:textId="77777777" w:rsidR="00036FC1" w:rsidRDefault="00036FC1" w:rsidP="00036FC1">
      <w:pPr>
        <w:rPr>
          <w:sz w:val="24"/>
        </w:rPr>
      </w:pPr>
    </w:p>
    <w:p w14:paraId="5B9953D3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審査資格　渋谷区剣道連盟の登録会員で、次のとおりとする。</w:t>
      </w:r>
    </w:p>
    <w:p w14:paraId="2431B54C" w14:textId="77777777" w:rsidR="00036FC1" w:rsidRDefault="00036FC1" w:rsidP="00036FC1">
      <w:pPr>
        <w:ind w:left="840"/>
        <w:rPr>
          <w:sz w:val="24"/>
        </w:rPr>
      </w:pPr>
      <w:r>
        <w:rPr>
          <w:rFonts w:hint="eastAsia"/>
          <w:sz w:val="24"/>
        </w:rPr>
        <w:t xml:space="preserve">初段　</w:t>
      </w:r>
      <w:r w:rsidRPr="005379A8">
        <w:rPr>
          <w:rFonts w:hint="eastAsia"/>
          <w:b/>
          <w:sz w:val="24"/>
          <w:u w:val="single"/>
        </w:rPr>
        <w:t>満</w:t>
      </w:r>
      <w:r w:rsidRPr="005379A8">
        <w:rPr>
          <w:rFonts w:hint="eastAsia"/>
          <w:b/>
          <w:sz w:val="24"/>
          <w:u w:val="single"/>
        </w:rPr>
        <w:t>13</w:t>
      </w:r>
      <w:r w:rsidRPr="005379A8">
        <w:rPr>
          <w:rFonts w:hint="eastAsia"/>
          <w:b/>
          <w:sz w:val="24"/>
          <w:u w:val="single"/>
        </w:rPr>
        <w:t>歳（審査日前日）</w:t>
      </w:r>
      <w:r>
        <w:rPr>
          <w:rFonts w:hint="eastAsia"/>
          <w:sz w:val="24"/>
        </w:rPr>
        <w:t>以上の者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一級合格後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ヶ月以上</w:t>
      </w:r>
      <w:r>
        <w:rPr>
          <w:rFonts w:hint="eastAsia"/>
          <w:sz w:val="24"/>
        </w:rPr>
        <w:t>)</w:t>
      </w:r>
    </w:p>
    <w:p w14:paraId="2204F0D0" w14:textId="77777777" w:rsidR="00036FC1" w:rsidRDefault="00036FC1" w:rsidP="00036FC1">
      <w:pPr>
        <w:ind w:left="840"/>
        <w:rPr>
          <w:sz w:val="24"/>
        </w:rPr>
      </w:pPr>
      <w:r>
        <w:rPr>
          <w:rFonts w:hint="eastAsia"/>
          <w:sz w:val="24"/>
        </w:rPr>
        <w:t>二段　初段合格後満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ヵ年以上の者</w:t>
      </w:r>
    </w:p>
    <w:p w14:paraId="32972AFD" w14:textId="77777777" w:rsidR="00036FC1" w:rsidRDefault="00036FC1" w:rsidP="00036FC1">
      <w:pPr>
        <w:ind w:left="840"/>
        <w:rPr>
          <w:sz w:val="24"/>
        </w:rPr>
      </w:pPr>
      <w:r>
        <w:rPr>
          <w:rFonts w:hint="eastAsia"/>
          <w:sz w:val="24"/>
        </w:rPr>
        <w:t>三段　二段合格後満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ヵ年以上の者</w:t>
      </w:r>
    </w:p>
    <w:p w14:paraId="6C58F410" w14:textId="77777777" w:rsidR="00036FC1" w:rsidRDefault="00036FC1" w:rsidP="00036FC1">
      <w:pPr>
        <w:ind w:left="420"/>
        <w:rPr>
          <w:sz w:val="24"/>
        </w:rPr>
      </w:pPr>
    </w:p>
    <w:p w14:paraId="2B9806F2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受審科目</w:t>
      </w:r>
    </w:p>
    <w:p w14:paraId="024F3295" w14:textId="77777777" w:rsidR="00036FC1" w:rsidRDefault="00036FC1" w:rsidP="00036FC1">
      <w:pPr>
        <w:ind w:left="840"/>
        <w:rPr>
          <w:sz w:val="24"/>
        </w:rPr>
      </w:pPr>
      <w:r>
        <w:rPr>
          <w:rFonts w:hint="eastAsia"/>
          <w:sz w:val="24"/>
        </w:rPr>
        <w:t>一次審査　実技</w:t>
      </w:r>
    </w:p>
    <w:p w14:paraId="3354283D" w14:textId="77777777" w:rsidR="00036FC1" w:rsidRDefault="00036FC1" w:rsidP="00036FC1">
      <w:pPr>
        <w:ind w:left="840"/>
        <w:rPr>
          <w:sz w:val="24"/>
        </w:rPr>
      </w:pPr>
      <w:r>
        <w:rPr>
          <w:rFonts w:hint="eastAsia"/>
          <w:sz w:val="24"/>
        </w:rPr>
        <w:t>二次審査　実技合格者で次の剣道形</w:t>
      </w:r>
    </w:p>
    <w:p w14:paraId="3E988926" w14:textId="77777777" w:rsidR="00036FC1" w:rsidRDefault="00036FC1" w:rsidP="00036FC1">
      <w:pPr>
        <w:ind w:left="1380"/>
        <w:rPr>
          <w:sz w:val="24"/>
        </w:rPr>
      </w:pPr>
      <w:r>
        <w:rPr>
          <w:rFonts w:hint="eastAsia"/>
          <w:sz w:val="24"/>
        </w:rPr>
        <w:t>初段　剣道形　太刀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本から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本</w:t>
      </w:r>
    </w:p>
    <w:p w14:paraId="7CD2513D" w14:textId="77777777" w:rsidR="00036FC1" w:rsidRDefault="00036FC1" w:rsidP="00036FC1">
      <w:pPr>
        <w:ind w:left="1380"/>
        <w:rPr>
          <w:sz w:val="24"/>
        </w:rPr>
      </w:pPr>
      <w:r>
        <w:rPr>
          <w:rFonts w:hint="eastAsia"/>
          <w:sz w:val="24"/>
        </w:rPr>
        <w:t>二段　剣道形　太刀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本から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本</w:t>
      </w:r>
    </w:p>
    <w:p w14:paraId="2B839A95" w14:textId="77777777" w:rsidR="00036FC1" w:rsidRDefault="00036FC1" w:rsidP="00036FC1">
      <w:pPr>
        <w:ind w:left="1380"/>
        <w:rPr>
          <w:sz w:val="24"/>
        </w:rPr>
      </w:pPr>
      <w:r>
        <w:rPr>
          <w:rFonts w:hint="eastAsia"/>
          <w:sz w:val="24"/>
        </w:rPr>
        <w:t>剣道形　太刀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本から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本</w:t>
      </w:r>
    </w:p>
    <w:p w14:paraId="72CDFEB2" w14:textId="77777777" w:rsidR="00036FC1" w:rsidRDefault="00036FC1" w:rsidP="00036FC1">
      <w:pPr>
        <w:ind w:left="840"/>
        <w:rPr>
          <w:sz w:val="24"/>
        </w:rPr>
      </w:pPr>
      <w:r>
        <w:rPr>
          <w:rFonts w:hint="eastAsia"/>
          <w:sz w:val="24"/>
        </w:rPr>
        <w:t>三次審査　学科試験は下記のとおり</w:t>
      </w:r>
    </w:p>
    <w:p w14:paraId="63B0F82F" w14:textId="77777777" w:rsidR="00036FC1" w:rsidRDefault="00036FC1" w:rsidP="00036FC1">
      <w:pPr>
        <w:rPr>
          <w:sz w:val="24"/>
        </w:rPr>
      </w:pPr>
    </w:p>
    <w:p w14:paraId="172E174A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学科問題</w:t>
      </w:r>
    </w:p>
    <w:p w14:paraId="5E404128" w14:textId="77777777" w:rsidR="00036FC1" w:rsidRPr="007B3315" w:rsidRDefault="00036FC1" w:rsidP="00036FC1">
      <w:pPr>
        <w:tabs>
          <w:tab w:val="left" w:pos="1680"/>
        </w:tabs>
        <w:ind w:left="420"/>
        <w:rPr>
          <w:sz w:val="24"/>
        </w:rPr>
      </w:pPr>
      <w:r>
        <w:rPr>
          <w:rFonts w:hint="eastAsia"/>
          <w:sz w:val="24"/>
        </w:rPr>
        <w:t>初段　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中段の構えを</w:t>
      </w:r>
      <w:r w:rsidRPr="00AF4A75">
        <w:rPr>
          <w:rFonts w:hint="eastAsia"/>
          <w:sz w:val="24"/>
        </w:rPr>
        <w:t>説明しなさい。</w:t>
      </w:r>
    </w:p>
    <w:p w14:paraId="62107C1D" w14:textId="77777777" w:rsidR="00036FC1" w:rsidRDefault="00036FC1" w:rsidP="00036FC1">
      <w:pPr>
        <w:tabs>
          <w:tab w:val="left" w:pos="1680"/>
        </w:tabs>
        <w:ind w:left="420"/>
        <w:rPr>
          <w:sz w:val="24"/>
        </w:rPr>
      </w:pPr>
      <w:r>
        <w:rPr>
          <w:rFonts w:hint="eastAsia"/>
          <w:sz w:val="24"/>
        </w:rPr>
        <w:t xml:space="preserve">　　　②</w:t>
      </w:r>
      <w:r>
        <w:rPr>
          <w:rFonts w:hint="eastAsia"/>
          <w:sz w:val="24"/>
        </w:rPr>
        <w:tab/>
      </w:r>
      <w:r w:rsidRPr="00AF4A75">
        <w:rPr>
          <w:rFonts w:hint="eastAsia"/>
          <w:sz w:val="24"/>
        </w:rPr>
        <w:t>日本剣道形</w:t>
      </w:r>
      <w:r>
        <w:rPr>
          <w:rFonts w:hint="eastAsia"/>
          <w:sz w:val="24"/>
        </w:rPr>
        <w:t>２</w:t>
      </w:r>
      <w:r w:rsidRPr="00AF4A75">
        <w:rPr>
          <w:rFonts w:hint="eastAsia"/>
          <w:sz w:val="24"/>
        </w:rPr>
        <w:t>本目について説明しなさい。</w:t>
      </w:r>
    </w:p>
    <w:p w14:paraId="2D76438C" w14:textId="77777777" w:rsidR="00036FC1" w:rsidRDefault="00036FC1" w:rsidP="00036FC1">
      <w:pPr>
        <w:tabs>
          <w:tab w:val="left" w:pos="1680"/>
        </w:tabs>
        <w:ind w:left="420"/>
        <w:rPr>
          <w:sz w:val="24"/>
        </w:rPr>
      </w:pPr>
      <w:r>
        <w:rPr>
          <w:rFonts w:hint="eastAsia"/>
          <w:sz w:val="24"/>
        </w:rPr>
        <w:t xml:space="preserve">　　　③</w:t>
      </w:r>
      <w:r>
        <w:rPr>
          <w:rFonts w:hint="eastAsia"/>
          <w:sz w:val="24"/>
        </w:rPr>
        <w:tab/>
      </w:r>
      <w:r w:rsidRPr="00AF4A75">
        <w:rPr>
          <w:rFonts w:hint="eastAsia"/>
          <w:sz w:val="24"/>
        </w:rPr>
        <w:t>剣道</w:t>
      </w:r>
      <w:r>
        <w:rPr>
          <w:rFonts w:hint="eastAsia"/>
          <w:sz w:val="24"/>
        </w:rPr>
        <w:t>を始めた動機について記述しなさい</w:t>
      </w:r>
      <w:r w:rsidRPr="00AF4A75">
        <w:rPr>
          <w:rFonts w:hint="eastAsia"/>
          <w:sz w:val="24"/>
        </w:rPr>
        <w:t>。</w:t>
      </w:r>
    </w:p>
    <w:p w14:paraId="2D0A11A0" w14:textId="77777777" w:rsidR="00036FC1" w:rsidRDefault="00036FC1" w:rsidP="00036FC1">
      <w:pPr>
        <w:tabs>
          <w:tab w:val="left" w:pos="392"/>
          <w:tab w:val="left" w:pos="1200"/>
          <w:tab w:val="left" w:pos="1680"/>
        </w:tabs>
        <w:rPr>
          <w:sz w:val="24"/>
        </w:rPr>
      </w:pPr>
    </w:p>
    <w:p w14:paraId="7652F0B4" w14:textId="77777777" w:rsidR="00036FC1" w:rsidRDefault="00036FC1" w:rsidP="00036FC1">
      <w:pPr>
        <w:tabs>
          <w:tab w:val="left" w:pos="392"/>
          <w:tab w:val="left" w:pos="1200"/>
          <w:tab w:val="left" w:pos="1680"/>
          <w:tab w:val="left" w:pos="2226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二段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有効打突</w:t>
      </w:r>
      <w:r w:rsidRPr="004829FA">
        <w:rPr>
          <w:rFonts w:hint="eastAsia"/>
          <w:sz w:val="24"/>
        </w:rPr>
        <w:t>について説明しなさい。</w:t>
      </w:r>
    </w:p>
    <w:p w14:paraId="66E91177" w14:textId="77777777" w:rsidR="00036FC1" w:rsidRDefault="00036FC1" w:rsidP="00036FC1">
      <w:pPr>
        <w:tabs>
          <w:tab w:val="left" w:pos="392"/>
          <w:tab w:val="left" w:pos="1200"/>
          <w:tab w:val="left" w:pos="1680"/>
          <w:tab w:val="left" w:pos="2226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ab/>
      </w:r>
      <w:r w:rsidRPr="004829FA">
        <w:rPr>
          <w:rFonts w:hint="eastAsia"/>
          <w:sz w:val="24"/>
        </w:rPr>
        <w:t>日本剣道形</w:t>
      </w:r>
      <w:r>
        <w:rPr>
          <w:rFonts w:hint="eastAsia"/>
          <w:sz w:val="24"/>
        </w:rPr>
        <w:t>３</w:t>
      </w:r>
      <w:r w:rsidRPr="004829FA">
        <w:rPr>
          <w:rFonts w:hint="eastAsia"/>
          <w:sz w:val="24"/>
        </w:rPr>
        <w:t>本目を説明しなさい。</w:t>
      </w:r>
    </w:p>
    <w:p w14:paraId="164FE79C" w14:textId="77777777" w:rsidR="00036FC1" w:rsidRDefault="00036FC1" w:rsidP="00036FC1">
      <w:pPr>
        <w:tabs>
          <w:tab w:val="left" w:pos="1200"/>
          <w:tab w:val="left" w:pos="1680"/>
          <w:tab w:val="left" w:pos="816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③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間合い</w:t>
      </w:r>
      <w:r w:rsidRPr="004829FA">
        <w:rPr>
          <w:rFonts w:hint="eastAsia"/>
          <w:sz w:val="24"/>
        </w:rPr>
        <w:t>について</w:t>
      </w:r>
      <w:r>
        <w:rPr>
          <w:rFonts w:hint="eastAsia"/>
          <w:sz w:val="24"/>
        </w:rPr>
        <w:t>記述</w:t>
      </w:r>
      <w:r w:rsidRPr="004829FA">
        <w:rPr>
          <w:rFonts w:hint="eastAsia"/>
          <w:sz w:val="24"/>
        </w:rPr>
        <w:t>しなさい。</w:t>
      </w:r>
    </w:p>
    <w:p w14:paraId="12751C4C" w14:textId="77777777" w:rsidR="00036FC1" w:rsidRDefault="00036FC1" w:rsidP="00036FC1">
      <w:pPr>
        <w:tabs>
          <w:tab w:val="left" w:pos="1200"/>
          <w:tab w:val="left" w:pos="1680"/>
        </w:tabs>
        <w:rPr>
          <w:sz w:val="24"/>
        </w:rPr>
      </w:pPr>
    </w:p>
    <w:p w14:paraId="31CB542C" w14:textId="77777777" w:rsidR="00036FC1" w:rsidRDefault="00036FC1" w:rsidP="00036FC1">
      <w:pPr>
        <w:tabs>
          <w:tab w:val="left" w:pos="391"/>
          <w:tab w:val="left" w:pos="1200"/>
          <w:tab w:val="left" w:pos="168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三段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次の応じ技</w:t>
      </w:r>
      <w:r w:rsidRPr="004829FA">
        <w:rPr>
          <w:rFonts w:hint="eastAsia"/>
          <w:sz w:val="24"/>
        </w:rPr>
        <w:t>について説明しなさい。</w:t>
      </w:r>
    </w:p>
    <w:p w14:paraId="6068D72D" w14:textId="77777777" w:rsidR="00036FC1" w:rsidRPr="00D84D28" w:rsidRDefault="00036FC1" w:rsidP="00036FC1">
      <w:pPr>
        <w:tabs>
          <w:tab w:val="left" w:pos="391"/>
          <w:tab w:val="left" w:pos="1200"/>
          <w:tab w:val="left" w:pos="1680"/>
        </w:tabs>
        <w:rPr>
          <w:rFonts w:ascii="Century Gothic" w:hAnsi="Century Gothic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ｲ</w:t>
      </w:r>
      <w:r>
        <w:rPr>
          <w:sz w:val="24"/>
        </w:rPr>
        <w:t>)</w:t>
      </w:r>
      <w:r>
        <w:rPr>
          <w:rFonts w:hint="eastAsia"/>
          <w:sz w:val="24"/>
        </w:rPr>
        <w:t xml:space="preserve">すり上げ技　</w:t>
      </w:r>
      <w:r>
        <w:rPr>
          <w:sz w:val="24"/>
        </w:rPr>
        <w:t>(</w:t>
      </w:r>
      <w:r>
        <w:rPr>
          <w:rFonts w:hint="eastAsia"/>
          <w:sz w:val="24"/>
        </w:rPr>
        <w:t>ﾛ</w:t>
      </w:r>
      <w:r>
        <w:rPr>
          <w:sz w:val="24"/>
        </w:rPr>
        <w:t>)</w:t>
      </w:r>
      <w:r>
        <w:rPr>
          <w:rFonts w:hint="eastAsia"/>
          <w:sz w:val="24"/>
        </w:rPr>
        <w:t xml:space="preserve">返し技　</w:t>
      </w:r>
      <w:r>
        <w:rPr>
          <w:sz w:val="24"/>
        </w:rPr>
        <w:t>(</w:t>
      </w:r>
      <w:r>
        <w:rPr>
          <w:rFonts w:hint="eastAsia"/>
          <w:sz w:val="24"/>
        </w:rPr>
        <w:t>ﾊ</w:t>
      </w:r>
      <w:r>
        <w:rPr>
          <w:sz w:val="24"/>
        </w:rPr>
        <w:t>)</w:t>
      </w:r>
      <w:r>
        <w:rPr>
          <w:rFonts w:hint="eastAsia"/>
          <w:sz w:val="24"/>
        </w:rPr>
        <w:t xml:space="preserve">抜き技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ﾆ</w:t>
      </w:r>
      <w:r>
        <w:rPr>
          <w:sz w:val="24"/>
        </w:rPr>
        <w:t>)</w:t>
      </w:r>
      <w:r>
        <w:rPr>
          <w:rFonts w:hint="eastAsia"/>
          <w:sz w:val="24"/>
        </w:rPr>
        <w:t>打ち落とし技</w:t>
      </w:r>
    </w:p>
    <w:p w14:paraId="3113C638" w14:textId="77777777" w:rsidR="00036FC1" w:rsidRPr="00044551" w:rsidRDefault="00036FC1" w:rsidP="00036FC1">
      <w:pPr>
        <w:tabs>
          <w:tab w:val="left" w:pos="1200"/>
          <w:tab w:val="left" w:pos="1680"/>
          <w:tab w:val="left" w:pos="1920"/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 w:hint="eastAsia"/>
          <w:sz w:val="24"/>
        </w:rPr>
        <w:lastRenderedPageBreak/>
        <w:tab/>
      </w:r>
      <w:r>
        <w:rPr>
          <w:rFonts w:ascii="Century Gothic" w:hAnsi="Century Gothic" w:hint="eastAsia"/>
          <w:sz w:val="24"/>
        </w:rPr>
        <w:t>②</w:t>
      </w:r>
      <w:r>
        <w:rPr>
          <w:rFonts w:ascii="Century Gothic" w:hAnsi="Century Gothic" w:hint="eastAsia"/>
          <w:sz w:val="24"/>
        </w:rPr>
        <w:tab/>
      </w:r>
      <w:r w:rsidRPr="004829FA">
        <w:rPr>
          <w:rFonts w:ascii="Century Gothic" w:hAnsi="Century Gothic" w:hint="eastAsia"/>
          <w:sz w:val="24"/>
        </w:rPr>
        <w:t>日本剣道形</w:t>
      </w:r>
      <w:r>
        <w:rPr>
          <w:rFonts w:ascii="Century Gothic" w:hAnsi="Century Gothic" w:hint="eastAsia"/>
          <w:sz w:val="24"/>
        </w:rPr>
        <w:t>５</w:t>
      </w:r>
      <w:r w:rsidRPr="004829FA">
        <w:rPr>
          <w:rFonts w:ascii="Century Gothic" w:hAnsi="Century Gothic" w:hint="eastAsia"/>
          <w:sz w:val="24"/>
        </w:rPr>
        <w:t>本目を説明しなさい。</w:t>
      </w:r>
    </w:p>
    <w:p w14:paraId="5EA82942" w14:textId="77777777" w:rsidR="00036FC1" w:rsidRDefault="00036FC1" w:rsidP="00036FC1">
      <w:pPr>
        <w:tabs>
          <w:tab w:val="left" w:pos="1200"/>
          <w:tab w:val="left" w:pos="1680"/>
          <w:tab w:val="left" w:pos="1920"/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 w:hint="eastAsia"/>
          <w:sz w:val="24"/>
        </w:rPr>
        <w:tab/>
      </w:r>
      <w:r>
        <w:rPr>
          <w:rFonts w:ascii="Century Gothic" w:hAnsi="Century Gothic" w:hint="eastAsia"/>
          <w:sz w:val="24"/>
        </w:rPr>
        <w:t>③</w:t>
      </w:r>
      <w:r>
        <w:rPr>
          <w:rFonts w:ascii="Century Gothic" w:hAnsi="Century Gothic" w:hint="eastAsia"/>
          <w:sz w:val="24"/>
        </w:rPr>
        <w:tab/>
      </w:r>
      <w:r>
        <w:rPr>
          <w:rFonts w:ascii="Century Gothic" w:hAnsi="Century Gothic" w:hint="eastAsia"/>
          <w:sz w:val="24"/>
        </w:rPr>
        <w:t>剣道から何を学びましたか</w:t>
      </w:r>
      <w:r w:rsidRPr="004829FA">
        <w:rPr>
          <w:rFonts w:ascii="Century Gothic" w:hAnsi="Century Gothic" w:hint="eastAsia"/>
          <w:sz w:val="24"/>
        </w:rPr>
        <w:t>。</w:t>
      </w:r>
    </w:p>
    <w:p w14:paraId="7443BDC9" w14:textId="77777777" w:rsidR="00036FC1" w:rsidRPr="00650D8D" w:rsidRDefault="00036FC1" w:rsidP="00036FC1">
      <w:pPr>
        <w:tabs>
          <w:tab w:val="left" w:pos="1200"/>
          <w:tab w:val="left" w:pos="1680"/>
          <w:tab w:val="left" w:pos="1920"/>
          <w:tab w:val="left" w:pos="2520"/>
        </w:tabs>
        <w:rPr>
          <w:rFonts w:ascii="Century Gothic" w:hAnsi="Century Gothic"/>
          <w:sz w:val="24"/>
        </w:rPr>
      </w:pPr>
    </w:p>
    <w:p w14:paraId="65D4CF0A" w14:textId="77777777" w:rsidR="00036FC1" w:rsidRDefault="00036FC1" w:rsidP="00036FC1">
      <w:pPr>
        <w:tabs>
          <w:tab w:val="left" w:pos="1200"/>
          <w:tab w:val="left" w:pos="1680"/>
          <w:tab w:val="left" w:pos="1920"/>
          <w:tab w:val="left" w:pos="2520"/>
        </w:tabs>
        <w:rPr>
          <w:rFonts w:ascii="Century Gothic" w:hAnsi="Century Gothic"/>
          <w:sz w:val="24"/>
        </w:rPr>
      </w:pPr>
    </w:p>
    <w:p w14:paraId="301798C3" w14:textId="77777777" w:rsidR="00036FC1" w:rsidRDefault="00036FC1" w:rsidP="00036FC1">
      <w:pPr>
        <w:ind w:left="707" w:hangingChars="262" w:hanging="707"/>
        <w:rPr>
          <w:sz w:val="24"/>
        </w:rPr>
      </w:pPr>
      <w:r>
        <w:rPr>
          <w:rFonts w:hint="eastAsia"/>
          <w:sz w:val="24"/>
        </w:rPr>
        <w:t xml:space="preserve">　　※　</w:t>
      </w:r>
      <w:r>
        <w:rPr>
          <w:rFonts w:hint="eastAsia"/>
          <w:b/>
          <w:sz w:val="24"/>
          <w:u w:val="single"/>
        </w:rPr>
        <w:t>指定の</w:t>
      </w:r>
      <w:r w:rsidRPr="005B5700">
        <w:rPr>
          <w:rFonts w:hint="eastAsia"/>
          <w:b/>
          <w:sz w:val="24"/>
          <w:u w:val="single"/>
        </w:rPr>
        <w:t>原稿用紙</w:t>
      </w:r>
      <w:r w:rsidRPr="005B5700">
        <w:rPr>
          <w:rFonts w:hint="eastAsia"/>
          <w:b/>
          <w:sz w:val="24"/>
          <w:u w:val="single"/>
        </w:rPr>
        <w:t>3</w:t>
      </w:r>
      <w:r w:rsidRPr="005B5700">
        <w:rPr>
          <w:rFonts w:hint="eastAsia"/>
          <w:b/>
          <w:sz w:val="24"/>
          <w:u w:val="single"/>
        </w:rPr>
        <w:t>枚</w:t>
      </w:r>
      <w:r>
        <w:rPr>
          <w:rFonts w:hint="eastAsia"/>
          <w:b/>
          <w:sz w:val="24"/>
          <w:u w:val="single"/>
        </w:rPr>
        <w:t>(1,000</w:t>
      </w:r>
      <w:r>
        <w:rPr>
          <w:rFonts w:hint="eastAsia"/>
          <w:b/>
          <w:sz w:val="24"/>
          <w:u w:val="single"/>
        </w:rPr>
        <w:t>字以上</w:t>
      </w:r>
      <w:r>
        <w:rPr>
          <w:rFonts w:hint="eastAsia"/>
          <w:b/>
          <w:sz w:val="24"/>
          <w:u w:val="single"/>
        </w:rPr>
        <w:t>1,200</w:t>
      </w:r>
      <w:r>
        <w:rPr>
          <w:rFonts w:hint="eastAsia"/>
          <w:b/>
          <w:sz w:val="24"/>
          <w:u w:val="single"/>
        </w:rPr>
        <w:t>字以内</w:t>
      </w:r>
      <w:r>
        <w:rPr>
          <w:rFonts w:hint="eastAsia"/>
          <w:b/>
          <w:sz w:val="24"/>
          <w:u w:val="single"/>
        </w:rPr>
        <w:t>)</w:t>
      </w:r>
      <w:r w:rsidRPr="005B5700">
        <w:rPr>
          <w:rFonts w:hint="eastAsia"/>
          <w:b/>
          <w:sz w:val="24"/>
          <w:u w:val="single"/>
        </w:rPr>
        <w:t>に</w:t>
      </w:r>
      <w:r>
        <w:rPr>
          <w:rFonts w:hint="eastAsia"/>
          <w:b/>
          <w:sz w:val="24"/>
          <w:u w:val="single"/>
        </w:rPr>
        <w:t>横</w:t>
      </w:r>
      <w:r w:rsidRPr="005B5700">
        <w:rPr>
          <w:rFonts w:hint="eastAsia"/>
          <w:b/>
          <w:sz w:val="24"/>
          <w:u w:val="single"/>
        </w:rPr>
        <w:t>書きし、</w:t>
      </w:r>
      <w:r>
        <w:rPr>
          <w:rFonts w:hint="eastAsia"/>
          <w:b/>
          <w:sz w:val="24"/>
          <w:u w:val="single"/>
        </w:rPr>
        <w:t>左上</w:t>
      </w:r>
      <w:r>
        <w:rPr>
          <w:rFonts w:hint="eastAsia"/>
          <w:b/>
          <w:sz w:val="24"/>
          <w:u w:val="single"/>
        </w:rPr>
        <w:t>1</w:t>
      </w:r>
      <w:r>
        <w:rPr>
          <w:rFonts w:hint="eastAsia"/>
          <w:b/>
          <w:sz w:val="24"/>
          <w:u w:val="single"/>
        </w:rPr>
        <w:t>か所をホチキス止めして、</w:t>
      </w:r>
      <w:r w:rsidRPr="005B5700">
        <w:rPr>
          <w:rFonts w:hint="eastAsia"/>
          <w:b/>
          <w:sz w:val="24"/>
          <w:u w:val="single"/>
        </w:rPr>
        <w:t>氏名、団体名を明記のうえ</w:t>
      </w:r>
      <w:r>
        <w:rPr>
          <w:rFonts w:hint="eastAsia"/>
          <w:sz w:val="24"/>
        </w:rPr>
        <w:t>、受付時に提出すること。</w:t>
      </w:r>
      <w:r w:rsidRPr="005B5700">
        <w:rPr>
          <w:rFonts w:hint="eastAsia"/>
          <w:b/>
          <w:sz w:val="24"/>
          <w:u w:val="single"/>
        </w:rPr>
        <w:t>(</w:t>
      </w:r>
      <w:r w:rsidRPr="005B5700">
        <w:rPr>
          <w:rFonts w:hint="eastAsia"/>
          <w:b/>
          <w:sz w:val="24"/>
          <w:u w:val="single"/>
        </w:rPr>
        <w:t>手書きであること</w:t>
      </w:r>
      <w:r w:rsidRPr="005B5700">
        <w:rPr>
          <w:rFonts w:hint="eastAsia"/>
          <w:b/>
          <w:sz w:val="24"/>
          <w:u w:val="single"/>
        </w:rPr>
        <w:t>)</w:t>
      </w:r>
    </w:p>
    <w:p w14:paraId="144C3A6C" w14:textId="77777777" w:rsidR="00036FC1" w:rsidRDefault="00036FC1" w:rsidP="00036FC1">
      <w:pPr>
        <w:ind w:left="540"/>
        <w:rPr>
          <w:sz w:val="24"/>
        </w:rPr>
      </w:pPr>
      <w:r>
        <w:rPr>
          <w:rFonts w:hint="eastAsia"/>
          <w:sz w:val="24"/>
        </w:rPr>
        <w:t>※　外国語の場合は、日本語訳を添付すること。</w:t>
      </w:r>
    </w:p>
    <w:p w14:paraId="4B6A02F2" w14:textId="77777777" w:rsidR="00036FC1" w:rsidRPr="004C48C3" w:rsidRDefault="00036FC1" w:rsidP="00036FC1">
      <w:pPr>
        <w:ind w:left="540"/>
        <w:rPr>
          <w:b/>
          <w:bCs/>
          <w:sz w:val="24"/>
          <w:u w:val="single"/>
        </w:rPr>
      </w:pPr>
      <w:r w:rsidRPr="004C48C3">
        <w:rPr>
          <w:rFonts w:hint="eastAsia"/>
          <w:b/>
          <w:bCs/>
          <w:sz w:val="24"/>
          <w:u w:val="single"/>
        </w:rPr>
        <w:t>※</w:t>
      </w:r>
      <w:r w:rsidRPr="004C48C3">
        <w:rPr>
          <w:b/>
          <w:bCs/>
          <w:sz w:val="24"/>
          <w:u w:val="single"/>
        </w:rPr>
        <w:tab/>
      </w:r>
      <w:r w:rsidRPr="004C48C3">
        <w:rPr>
          <w:rFonts w:hint="eastAsia"/>
          <w:b/>
          <w:bCs/>
          <w:sz w:val="24"/>
          <w:u w:val="single"/>
        </w:rPr>
        <w:t xml:space="preserve">  </w:t>
      </w:r>
      <w:r w:rsidRPr="004C48C3">
        <w:rPr>
          <w:rFonts w:hint="eastAsia"/>
          <w:b/>
          <w:bCs/>
          <w:sz w:val="24"/>
          <w:u w:val="single"/>
        </w:rPr>
        <w:t>指定用紙</w:t>
      </w:r>
      <w:r>
        <w:rPr>
          <w:rFonts w:hint="eastAsia"/>
          <w:b/>
          <w:bCs/>
          <w:sz w:val="24"/>
          <w:u w:val="single"/>
        </w:rPr>
        <w:t>(</w:t>
      </w:r>
      <w:r>
        <w:rPr>
          <w:rFonts w:hint="eastAsia"/>
          <w:b/>
          <w:bCs/>
          <w:sz w:val="24"/>
          <w:u w:val="single"/>
        </w:rPr>
        <w:t>指定字数</w:t>
      </w:r>
      <w:r>
        <w:rPr>
          <w:rFonts w:hint="eastAsia"/>
          <w:b/>
          <w:bCs/>
          <w:sz w:val="24"/>
          <w:u w:val="single"/>
        </w:rPr>
        <w:t>)</w:t>
      </w:r>
      <w:r w:rsidRPr="004C48C3">
        <w:rPr>
          <w:rFonts w:hint="eastAsia"/>
          <w:b/>
          <w:bCs/>
          <w:sz w:val="24"/>
          <w:u w:val="single"/>
        </w:rPr>
        <w:t>以外は、学科不合格とします。</w:t>
      </w:r>
    </w:p>
    <w:p w14:paraId="3CFFE338" w14:textId="77777777" w:rsidR="00036FC1" w:rsidRDefault="00036FC1" w:rsidP="00036FC1">
      <w:pPr>
        <w:rPr>
          <w:sz w:val="24"/>
        </w:rPr>
      </w:pPr>
    </w:p>
    <w:p w14:paraId="3FBCA500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申込方法</w:t>
      </w:r>
    </w:p>
    <w:p w14:paraId="4312B9AE" w14:textId="77777777" w:rsidR="00036FC1" w:rsidRPr="00DB66E9" w:rsidRDefault="00036FC1" w:rsidP="00036FC1">
      <w:pPr>
        <w:pStyle w:val="a5"/>
        <w:numPr>
          <w:ilvl w:val="0"/>
          <w:numId w:val="1"/>
        </w:numPr>
        <w:tabs>
          <w:tab w:val="left" w:pos="284"/>
          <w:tab w:val="left" w:pos="770"/>
        </w:tabs>
        <w:spacing w:afterLines="50" w:after="174"/>
        <w:ind w:leftChars="0"/>
        <w:outlineLvl w:val="0"/>
        <w:rPr>
          <w:sz w:val="24"/>
        </w:rPr>
      </w:pPr>
      <w:r w:rsidRPr="00DB66E9">
        <w:rPr>
          <w:rFonts w:hint="eastAsia"/>
          <w:sz w:val="24"/>
        </w:rPr>
        <w:tab/>
      </w:r>
      <w:r w:rsidRPr="00DB66E9">
        <w:rPr>
          <w:rFonts w:hint="eastAsia"/>
          <w:sz w:val="24"/>
        </w:rPr>
        <w:tab/>
      </w:r>
      <w:r w:rsidRPr="00DB66E9">
        <w:rPr>
          <w:rFonts w:hint="eastAsia"/>
          <w:sz w:val="24"/>
        </w:rPr>
        <w:t>１０月１４日</w:t>
      </w:r>
      <w:r w:rsidRPr="00DB66E9">
        <w:rPr>
          <w:rFonts w:hint="eastAsia"/>
          <w:sz w:val="24"/>
        </w:rPr>
        <w:t>(</w:t>
      </w:r>
      <w:r w:rsidRPr="00DB66E9">
        <w:rPr>
          <w:rFonts w:hint="eastAsia"/>
          <w:sz w:val="24"/>
        </w:rPr>
        <w:t>金</w:t>
      </w:r>
      <w:r w:rsidRPr="00DB66E9">
        <w:rPr>
          <w:rFonts w:hint="eastAsia"/>
          <w:sz w:val="24"/>
        </w:rPr>
        <w:t>)</w:t>
      </w:r>
      <w:r w:rsidRPr="00DB66E9">
        <w:rPr>
          <w:rFonts w:hint="eastAsia"/>
          <w:sz w:val="24"/>
        </w:rPr>
        <w:t>までに所定の申込書に記入し、下記宛メールで申し込むこと。</w:t>
      </w:r>
    </w:p>
    <w:p w14:paraId="406A2965" w14:textId="77777777" w:rsidR="00036FC1" w:rsidRDefault="00036FC1" w:rsidP="00036FC1">
      <w:pPr>
        <w:tabs>
          <w:tab w:val="left" w:pos="770"/>
        </w:tabs>
        <w:ind w:left="272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E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r</w:t>
      </w:r>
      <w:r>
        <w:rPr>
          <w:sz w:val="24"/>
        </w:rPr>
        <w:t>enraku</w:t>
      </w:r>
      <w:r>
        <w:rPr>
          <w:rFonts w:hint="eastAsia"/>
          <w:sz w:val="24"/>
        </w:rPr>
        <w:t>@</w:t>
      </w:r>
      <w:r>
        <w:rPr>
          <w:sz w:val="24"/>
        </w:rPr>
        <w:t>kenren428.tokyo</w:t>
      </w:r>
    </w:p>
    <w:p w14:paraId="43C2D1B8" w14:textId="77777777" w:rsidR="00036FC1" w:rsidRDefault="00036FC1" w:rsidP="00036FC1">
      <w:pPr>
        <w:tabs>
          <w:tab w:val="left" w:pos="1320"/>
        </w:tabs>
        <w:spacing w:beforeLines="50" w:before="174" w:afterLines="50" w:after="174"/>
        <w:ind w:left="839"/>
        <w:rPr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問合せ先：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山田（℡</w:t>
      </w:r>
      <w:r>
        <w:rPr>
          <w:rFonts w:hint="eastAsia"/>
          <w:sz w:val="24"/>
        </w:rPr>
        <w:t>090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</w:t>
      </w:r>
      <w:r>
        <w:rPr>
          <w:sz w:val="24"/>
        </w:rPr>
        <w:t>941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</w:t>
      </w:r>
      <w:r>
        <w:rPr>
          <w:sz w:val="24"/>
        </w:rPr>
        <w:t>370</w:t>
      </w:r>
      <w:r>
        <w:rPr>
          <w:rFonts w:hint="eastAsia"/>
          <w:sz w:val="24"/>
        </w:rPr>
        <w:t>）</w:t>
      </w:r>
    </w:p>
    <w:p w14:paraId="23F46B5E" w14:textId="77777777" w:rsidR="00036FC1" w:rsidRDefault="00036FC1" w:rsidP="00036FC1">
      <w:pPr>
        <w:ind w:left="269"/>
        <w:outlineLvl w:val="0"/>
        <w:rPr>
          <w:sz w:val="24"/>
        </w:rPr>
      </w:pPr>
      <w:r>
        <w:rPr>
          <w:rFonts w:hint="eastAsia"/>
          <w:sz w:val="24"/>
        </w:rPr>
        <w:t>②　初段受審者で、渋谷区以外で一級を取得した人は剣道手帳を提出すること。</w:t>
      </w:r>
    </w:p>
    <w:p w14:paraId="72C7C1B9" w14:textId="77777777" w:rsidR="00036FC1" w:rsidRDefault="00036FC1" w:rsidP="00036FC1">
      <w:pPr>
        <w:ind w:left="540" w:hangingChars="200" w:hanging="540"/>
        <w:outlineLvl w:val="0"/>
        <w:rPr>
          <w:sz w:val="24"/>
        </w:rPr>
      </w:pPr>
      <w:r>
        <w:rPr>
          <w:rFonts w:hint="eastAsia"/>
          <w:sz w:val="24"/>
        </w:rPr>
        <w:t xml:space="preserve">　③　二段・三段受審者は、既段位免状の下段に刻印されている全剣連番号を記入すること。</w:t>
      </w:r>
    </w:p>
    <w:p w14:paraId="745FC878" w14:textId="77777777" w:rsidR="00036FC1" w:rsidRDefault="00036FC1" w:rsidP="00036FC1">
      <w:pPr>
        <w:ind w:left="540" w:hangingChars="200" w:hanging="540"/>
        <w:outlineLvl w:val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前段を外国の団体で取得した場合は、証書（写）を添付すること。</w:t>
      </w:r>
    </w:p>
    <w:p w14:paraId="199AA3F3" w14:textId="77777777" w:rsidR="00036FC1" w:rsidRDefault="00036FC1" w:rsidP="00036FC1">
      <w:pPr>
        <w:outlineLvl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97A1" wp14:editId="3C9FB02A">
                <wp:simplePos x="0" y="0"/>
                <wp:positionH relativeFrom="column">
                  <wp:posOffset>257810</wp:posOffset>
                </wp:positionH>
                <wp:positionV relativeFrom="paragraph">
                  <wp:posOffset>113665</wp:posOffset>
                </wp:positionV>
                <wp:extent cx="5438775" cy="640080"/>
                <wp:effectExtent l="0" t="0" r="28575" b="266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7079" w14:textId="77777777" w:rsidR="00036FC1" w:rsidRPr="00BD086A" w:rsidRDefault="00036FC1" w:rsidP="00036FC1">
                            <w:pPr>
                              <w:ind w:left="241" w:hangingChars="100" w:hanging="241"/>
                              <w:rPr>
                                <w:b/>
                              </w:rPr>
                            </w:pPr>
                            <w:r w:rsidRPr="00BD086A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BD086A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BD086A">
                              <w:rPr>
                                <w:rFonts w:hint="eastAsia"/>
                                <w:b/>
                              </w:rPr>
                              <w:t>前段登録団体・日付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・全剣連番号（二・三段受審者）</w:t>
                            </w:r>
                            <w:r w:rsidRPr="00BD086A">
                              <w:rPr>
                                <w:rFonts w:hint="eastAsia"/>
                                <w:b/>
                              </w:rPr>
                              <w:t>等必ず記載し、各欄に漏れがないよう留意すること。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97A1" id="Text Box 8" o:spid="_x0000_s1027" type="#_x0000_t202" style="position:absolute;left:0;text-align:left;margin-left:20.3pt;margin-top:8.95pt;width:428.2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">
                <v:textbox inset="5.85pt,.7pt,5.85pt,.7pt">
                  <w:txbxContent>
                    <w:p w14:paraId="11EE7079" w14:textId="77777777" w:rsidR="00036FC1" w:rsidRPr="00BD086A" w:rsidRDefault="00036FC1" w:rsidP="00036FC1">
                      <w:pPr>
                        <w:ind w:left="241" w:hangingChars="100" w:hanging="241"/>
                        <w:rPr>
                          <w:b/>
                        </w:rPr>
                      </w:pPr>
                      <w:r w:rsidRPr="00BD086A">
                        <w:rPr>
                          <w:rFonts w:hint="eastAsia"/>
                          <w:b/>
                        </w:rPr>
                        <w:t>※</w:t>
                      </w:r>
                      <w:r w:rsidRPr="00BD086A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BD086A">
                        <w:rPr>
                          <w:rFonts w:hint="eastAsia"/>
                          <w:b/>
                        </w:rPr>
                        <w:t>前段登録団体・日付</w:t>
                      </w:r>
                      <w:r>
                        <w:rPr>
                          <w:rFonts w:hint="eastAsia"/>
                          <w:b/>
                        </w:rPr>
                        <w:t>・全剣連番号（二・三段受審者）</w:t>
                      </w:r>
                      <w:r w:rsidRPr="00BD086A">
                        <w:rPr>
                          <w:rFonts w:hint="eastAsia"/>
                          <w:b/>
                        </w:rPr>
                        <w:t>等必ず記載し、各欄に漏れがないよう留意すること。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905A99" w14:textId="77777777" w:rsidR="00036FC1" w:rsidRDefault="00036FC1" w:rsidP="00036FC1">
      <w:pPr>
        <w:outlineLvl w:val="0"/>
        <w:rPr>
          <w:sz w:val="24"/>
        </w:rPr>
      </w:pPr>
    </w:p>
    <w:p w14:paraId="28F077B3" w14:textId="77777777" w:rsidR="00036FC1" w:rsidRDefault="00036FC1" w:rsidP="00036FC1">
      <w:pPr>
        <w:ind w:left="420"/>
        <w:rPr>
          <w:sz w:val="24"/>
        </w:rPr>
      </w:pPr>
    </w:p>
    <w:p w14:paraId="2C2CD8E2" w14:textId="77777777" w:rsidR="00036FC1" w:rsidRDefault="00036FC1" w:rsidP="00036FC1">
      <w:pPr>
        <w:ind w:left="420"/>
        <w:rPr>
          <w:sz w:val="24"/>
        </w:rPr>
      </w:pPr>
    </w:p>
    <w:p w14:paraId="4F891B2F" w14:textId="77777777" w:rsidR="00036FC1" w:rsidRDefault="00036FC1" w:rsidP="00036FC1">
      <w:pPr>
        <w:ind w:left="420"/>
        <w:rPr>
          <w:sz w:val="24"/>
        </w:rPr>
      </w:pPr>
    </w:p>
    <w:p w14:paraId="59E4C60B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受審料等の納め方</w:t>
      </w:r>
    </w:p>
    <w:p w14:paraId="388E8A62" w14:textId="77777777" w:rsidR="00036FC1" w:rsidRDefault="00036FC1" w:rsidP="00036FC1">
      <w:pPr>
        <w:ind w:left="420"/>
        <w:rPr>
          <w:sz w:val="24"/>
        </w:rPr>
      </w:pPr>
      <w:r>
        <w:rPr>
          <w:rFonts w:hint="eastAsia"/>
          <w:sz w:val="24"/>
        </w:rPr>
        <w:t>１０月１４日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までに審査料、会員登録料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未登録の場合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を下記に振込んでください。振込日、金額内訳を上記アドレスにメールしてください。</w:t>
      </w:r>
    </w:p>
    <w:p w14:paraId="4F5FAB24" w14:textId="77777777" w:rsidR="00036FC1" w:rsidRDefault="00036FC1" w:rsidP="00036FC1">
      <w:pPr>
        <w:outlineLvl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口座番号　みずほ銀行渋谷支店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普</w:t>
      </w:r>
      <w:r>
        <w:rPr>
          <w:rFonts w:hint="eastAsia"/>
          <w:sz w:val="24"/>
        </w:rPr>
        <w:t>)0029121</w:t>
      </w:r>
    </w:p>
    <w:p w14:paraId="2435603E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 xml:space="preserve">　　　　　　　　渋谷区剣道連盟　杉浦孝</w:t>
      </w:r>
    </w:p>
    <w:p w14:paraId="2EB9EE09" w14:textId="77777777" w:rsidR="00036FC1" w:rsidRDefault="00036FC1" w:rsidP="00036FC1">
      <w:pPr>
        <w:rPr>
          <w:sz w:val="24"/>
        </w:rPr>
      </w:pPr>
    </w:p>
    <w:p w14:paraId="2DED9BFF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会場分担</w:t>
      </w:r>
    </w:p>
    <w:p w14:paraId="0F865F7B" w14:textId="77777777" w:rsidR="00036FC1" w:rsidRDefault="00036FC1" w:rsidP="00036FC1">
      <w:pPr>
        <w:tabs>
          <w:tab w:val="left" w:pos="240"/>
          <w:tab w:val="left" w:pos="840"/>
        </w:tabs>
        <w:rPr>
          <w:sz w:val="24"/>
        </w:rPr>
      </w:pPr>
      <w:r>
        <w:rPr>
          <w:rFonts w:hint="eastAsia"/>
          <w:sz w:val="24"/>
        </w:rPr>
        <w:tab/>
        <w:t>(1)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受付係・会計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　富ヶ谷剣道同好会</w:t>
      </w:r>
    </w:p>
    <w:p w14:paraId="31099CFE" w14:textId="77777777" w:rsidR="00036FC1" w:rsidRDefault="00036FC1" w:rsidP="00036FC1">
      <w:pPr>
        <w:tabs>
          <w:tab w:val="left" w:pos="240"/>
          <w:tab w:val="left" w:pos="840"/>
        </w:tabs>
        <w:rPr>
          <w:sz w:val="24"/>
        </w:rPr>
      </w:pPr>
      <w:r>
        <w:rPr>
          <w:rFonts w:hint="eastAsia"/>
          <w:sz w:val="24"/>
        </w:rPr>
        <w:tab/>
        <w:t>(2)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接待係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　　　　大向剣道教室</w:t>
      </w:r>
    </w:p>
    <w:p w14:paraId="58D895A9" w14:textId="77777777" w:rsidR="00036FC1" w:rsidRDefault="00036FC1" w:rsidP="00036FC1">
      <w:pPr>
        <w:tabs>
          <w:tab w:val="left" w:pos="240"/>
          <w:tab w:val="left" w:pos="840"/>
        </w:tabs>
        <w:rPr>
          <w:sz w:val="24"/>
        </w:rPr>
      </w:pPr>
      <w:r>
        <w:rPr>
          <w:rFonts w:hint="eastAsia"/>
          <w:sz w:val="24"/>
        </w:rPr>
        <w:tab/>
        <w:t>(3)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進行係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　　　　恵比寿剣道同好会</w:t>
      </w:r>
    </w:p>
    <w:p w14:paraId="07F268FD" w14:textId="77777777" w:rsidR="00036FC1" w:rsidRDefault="00036FC1" w:rsidP="00036FC1">
      <w:pPr>
        <w:tabs>
          <w:tab w:val="left" w:pos="240"/>
          <w:tab w:val="left" w:pos="840"/>
        </w:tabs>
        <w:rPr>
          <w:sz w:val="24"/>
        </w:rPr>
      </w:pPr>
    </w:p>
    <w:p w14:paraId="79B2574C" w14:textId="77777777" w:rsidR="00036FC1" w:rsidRDefault="00036FC1" w:rsidP="00036FC1">
      <w:pPr>
        <w:spacing w:afterLines="50" w:after="174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支払い金額内訳</w:t>
      </w:r>
    </w:p>
    <w:p w14:paraId="49CBF0F3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①　渋谷区会員登録料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②　段位審査料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2309"/>
        <w:gridCol w:w="830"/>
        <w:gridCol w:w="1523"/>
        <w:gridCol w:w="2590"/>
      </w:tblGrid>
      <w:tr w:rsidR="00036FC1" w14:paraId="60A593DF" w14:textId="77777777" w:rsidTr="00B9073B">
        <w:trPr>
          <w:cantSplit/>
          <w:trHeight w:val="610"/>
        </w:trPr>
        <w:tc>
          <w:tcPr>
            <w:tcW w:w="1808" w:type="dxa"/>
            <w:vAlign w:val="center"/>
          </w:tcPr>
          <w:p w14:paraId="2FE77B50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309" w:type="dxa"/>
            <w:vAlign w:val="center"/>
          </w:tcPr>
          <w:p w14:paraId="5E726827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会員登録料</w:t>
            </w:r>
          </w:p>
        </w:tc>
        <w:tc>
          <w:tcPr>
            <w:tcW w:w="830" w:type="dxa"/>
            <w:vMerge w:val="restart"/>
            <w:tcBorders>
              <w:top w:val="nil"/>
              <w:bottom w:val="nil"/>
            </w:tcBorders>
            <w:vAlign w:val="center"/>
          </w:tcPr>
          <w:p w14:paraId="661293EE" w14:textId="77777777" w:rsidR="00036FC1" w:rsidRDefault="00036FC1" w:rsidP="00B9073B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1C203A6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590" w:type="dxa"/>
            <w:vAlign w:val="center"/>
          </w:tcPr>
          <w:p w14:paraId="3B12F09D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段位審査料</w:t>
            </w:r>
          </w:p>
        </w:tc>
      </w:tr>
      <w:tr w:rsidR="00036FC1" w14:paraId="2155142C" w14:textId="77777777" w:rsidTr="00B9073B">
        <w:trPr>
          <w:cantSplit/>
          <w:trHeight w:val="560"/>
        </w:trPr>
        <w:tc>
          <w:tcPr>
            <w:tcW w:w="1808" w:type="dxa"/>
            <w:vAlign w:val="center"/>
          </w:tcPr>
          <w:p w14:paraId="4B26ADE0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中学生</w:t>
            </w:r>
          </w:p>
        </w:tc>
        <w:tc>
          <w:tcPr>
            <w:tcW w:w="2309" w:type="dxa"/>
            <w:vAlign w:val="center"/>
          </w:tcPr>
          <w:p w14:paraId="25E93861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2,000</w:t>
            </w:r>
          </w:p>
        </w:tc>
        <w:tc>
          <w:tcPr>
            <w:tcW w:w="830" w:type="dxa"/>
            <w:vMerge/>
            <w:tcBorders>
              <w:bottom w:val="nil"/>
            </w:tcBorders>
            <w:vAlign w:val="center"/>
          </w:tcPr>
          <w:p w14:paraId="7F249815" w14:textId="77777777" w:rsidR="00036FC1" w:rsidRDefault="00036FC1" w:rsidP="00B9073B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39EB5C55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　段</w:t>
            </w:r>
          </w:p>
        </w:tc>
        <w:tc>
          <w:tcPr>
            <w:tcW w:w="2590" w:type="dxa"/>
            <w:vAlign w:val="center"/>
          </w:tcPr>
          <w:p w14:paraId="154208B7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3,000</w:t>
            </w:r>
          </w:p>
        </w:tc>
      </w:tr>
      <w:tr w:rsidR="00036FC1" w14:paraId="40173859" w14:textId="77777777" w:rsidTr="00B9073B">
        <w:trPr>
          <w:cantSplit/>
          <w:trHeight w:val="554"/>
        </w:trPr>
        <w:tc>
          <w:tcPr>
            <w:tcW w:w="1808" w:type="dxa"/>
            <w:vAlign w:val="center"/>
          </w:tcPr>
          <w:p w14:paraId="57F39E98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高校生</w:t>
            </w:r>
          </w:p>
        </w:tc>
        <w:tc>
          <w:tcPr>
            <w:tcW w:w="2309" w:type="dxa"/>
            <w:vAlign w:val="center"/>
          </w:tcPr>
          <w:p w14:paraId="3818196A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3,000</w:t>
            </w:r>
          </w:p>
        </w:tc>
        <w:tc>
          <w:tcPr>
            <w:tcW w:w="830" w:type="dxa"/>
            <w:vMerge/>
            <w:tcBorders>
              <w:bottom w:val="nil"/>
            </w:tcBorders>
            <w:vAlign w:val="center"/>
          </w:tcPr>
          <w:p w14:paraId="0F93DC71" w14:textId="77777777" w:rsidR="00036FC1" w:rsidRDefault="00036FC1" w:rsidP="00B9073B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367C81DD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　段</w:t>
            </w:r>
          </w:p>
        </w:tc>
        <w:tc>
          <w:tcPr>
            <w:tcW w:w="2590" w:type="dxa"/>
            <w:vAlign w:val="center"/>
          </w:tcPr>
          <w:p w14:paraId="618ED892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4,000</w:t>
            </w:r>
          </w:p>
        </w:tc>
      </w:tr>
      <w:tr w:rsidR="00036FC1" w14:paraId="1B3D9B7F" w14:textId="77777777" w:rsidTr="00B9073B">
        <w:trPr>
          <w:cantSplit/>
          <w:trHeight w:val="563"/>
        </w:trPr>
        <w:tc>
          <w:tcPr>
            <w:tcW w:w="1808" w:type="dxa"/>
            <w:vAlign w:val="center"/>
          </w:tcPr>
          <w:p w14:paraId="55D989F8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　般</w:t>
            </w:r>
          </w:p>
        </w:tc>
        <w:tc>
          <w:tcPr>
            <w:tcW w:w="2309" w:type="dxa"/>
            <w:vAlign w:val="center"/>
          </w:tcPr>
          <w:p w14:paraId="158ECE8E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6,000</w:t>
            </w:r>
          </w:p>
        </w:tc>
        <w:tc>
          <w:tcPr>
            <w:tcW w:w="830" w:type="dxa"/>
            <w:vMerge/>
            <w:tcBorders>
              <w:bottom w:val="nil"/>
            </w:tcBorders>
            <w:vAlign w:val="center"/>
          </w:tcPr>
          <w:p w14:paraId="2296E0CC" w14:textId="77777777" w:rsidR="00036FC1" w:rsidRDefault="00036FC1" w:rsidP="00B9073B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13AC954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　段</w:t>
            </w:r>
          </w:p>
        </w:tc>
        <w:tc>
          <w:tcPr>
            <w:tcW w:w="2590" w:type="dxa"/>
            <w:vAlign w:val="center"/>
          </w:tcPr>
          <w:p w14:paraId="174A5F7A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6,000</w:t>
            </w:r>
          </w:p>
        </w:tc>
      </w:tr>
      <w:tr w:rsidR="00036FC1" w14:paraId="6AC0133E" w14:textId="77777777" w:rsidTr="00B9073B">
        <w:trPr>
          <w:gridBefore w:val="3"/>
          <w:wBefore w:w="4947" w:type="dxa"/>
          <w:cantSplit/>
          <w:trHeight w:val="563"/>
        </w:trPr>
        <w:tc>
          <w:tcPr>
            <w:tcW w:w="1523" w:type="dxa"/>
            <w:vAlign w:val="center"/>
          </w:tcPr>
          <w:p w14:paraId="25831840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再審査</w:t>
            </w:r>
          </w:p>
        </w:tc>
        <w:tc>
          <w:tcPr>
            <w:tcW w:w="2590" w:type="dxa"/>
            <w:vAlign w:val="center"/>
          </w:tcPr>
          <w:p w14:paraId="3146232C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2,800</w:t>
            </w:r>
          </w:p>
        </w:tc>
      </w:tr>
    </w:tbl>
    <w:p w14:paraId="65AF1D91" w14:textId="77777777" w:rsidR="00036FC1" w:rsidRDefault="00036FC1" w:rsidP="00036FC1">
      <w:pPr>
        <w:rPr>
          <w:sz w:val="24"/>
        </w:rPr>
      </w:pPr>
    </w:p>
    <w:p w14:paraId="0A0E4109" w14:textId="77777777" w:rsidR="00036FC1" w:rsidRDefault="00036FC1" w:rsidP="00036FC1">
      <w:pPr>
        <w:rPr>
          <w:sz w:val="24"/>
        </w:rPr>
      </w:pPr>
    </w:p>
    <w:p w14:paraId="5FE1A553" w14:textId="77777777" w:rsidR="00036FC1" w:rsidRDefault="00036FC1" w:rsidP="00036FC1">
      <w:pPr>
        <w:rPr>
          <w:sz w:val="24"/>
        </w:rPr>
      </w:pPr>
    </w:p>
    <w:p w14:paraId="6E903DB0" w14:textId="77777777" w:rsidR="00036FC1" w:rsidRDefault="00036FC1" w:rsidP="00036FC1">
      <w:pPr>
        <w:rPr>
          <w:sz w:val="24"/>
        </w:rPr>
      </w:pPr>
      <w:r>
        <w:rPr>
          <w:rFonts w:hint="eastAsia"/>
          <w:sz w:val="24"/>
        </w:rPr>
        <w:t>③　合格者登録料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</w:tblGrid>
      <w:tr w:rsidR="00036FC1" w14:paraId="2B2FD99B" w14:textId="77777777" w:rsidTr="00B9073B">
        <w:trPr>
          <w:trHeight w:val="538"/>
        </w:trPr>
        <w:tc>
          <w:tcPr>
            <w:tcW w:w="1800" w:type="dxa"/>
            <w:vAlign w:val="center"/>
          </w:tcPr>
          <w:p w14:paraId="2E9B6F4A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410" w:type="dxa"/>
            <w:vAlign w:val="center"/>
          </w:tcPr>
          <w:p w14:paraId="1C094885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合格者登録料</w:t>
            </w:r>
          </w:p>
        </w:tc>
      </w:tr>
      <w:tr w:rsidR="00036FC1" w14:paraId="11F9DF5A" w14:textId="77777777" w:rsidTr="00B9073B">
        <w:trPr>
          <w:trHeight w:val="546"/>
        </w:trPr>
        <w:tc>
          <w:tcPr>
            <w:tcW w:w="1800" w:type="dxa"/>
            <w:vAlign w:val="center"/>
          </w:tcPr>
          <w:p w14:paraId="65BBC721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　段</w:t>
            </w:r>
          </w:p>
        </w:tc>
        <w:tc>
          <w:tcPr>
            <w:tcW w:w="2410" w:type="dxa"/>
            <w:vAlign w:val="center"/>
          </w:tcPr>
          <w:p w14:paraId="6FD32330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5,000</w:t>
            </w:r>
          </w:p>
        </w:tc>
      </w:tr>
      <w:tr w:rsidR="00036FC1" w14:paraId="324A778D" w14:textId="77777777" w:rsidTr="00B9073B">
        <w:trPr>
          <w:trHeight w:val="554"/>
        </w:trPr>
        <w:tc>
          <w:tcPr>
            <w:tcW w:w="1800" w:type="dxa"/>
            <w:vAlign w:val="center"/>
          </w:tcPr>
          <w:p w14:paraId="39FA3D5D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　段</w:t>
            </w:r>
          </w:p>
        </w:tc>
        <w:tc>
          <w:tcPr>
            <w:tcW w:w="2410" w:type="dxa"/>
            <w:vAlign w:val="center"/>
          </w:tcPr>
          <w:p w14:paraId="5010DF11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6,500</w:t>
            </w:r>
          </w:p>
        </w:tc>
      </w:tr>
      <w:tr w:rsidR="00036FC1" w14:paraId="31CD3017" w14:textId="77777777" w:rsidTr="00B9073B">
        <w:trPr>
          <w:trHeight w:val="562"/>
        </w:trPr>
        <w:tc>
          <w:tcPr>
            <w:tcW w:w="1800" w:type="dxa"/>
            <w:vAlign w:val="center"/>
          </w:tcPr>
          <w:p w14:paraId="6DD93709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　段</w:t>
            </w:r>
          </w:p>
        </w:tc>
        <w:tc>
          <w:tcPr>
            <w:tcW w:w="2410" w:type="dxa"/>
            <w:vAlign w:val="center"/>
          </w:tcPr>
          <w:p w14:paraId="412133CE" w14:textId="77777777" w:rsidR="00036FC1" w:rsidRDefault="00036FC1" w:rsidP="00B90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10,000</w:t>
            </w:r>
          </w:p>
        </w:tc>
      </w:tr>
    </w:tbl>
    <w:p w14:paraId="27BABC6C" w14:textId="77777777" w:rsidR="00036FC1" w:rsidRDefault="00036FC1" w:rsidP="00036FC1">
      <w:pPr>
        <w:rPr>
          <w:sz w:val="24"/>
        </w:rPr>
      </w:pPr>
    </w:p>
    <w:p w14:paraId="41DB3B73" w14:textId="77777777" w:rsidR="00036FC1" w:rsidRDefault="00036FC1" w:rsidP="00036FC1">
      <w:pPr>
        <w:rPr>
          <w:sz w:val="24"/>
        </w:rPr>
      </w:pPr>
    </w:p>
    <w:p w14:paraId="6DCCF684" w14:textId="77777777" w:rsidR="00BB36BA" w:rsidRDefault="00BB36BA"/>
    <w:sectPr w:rsidR="00BB36BA" w:rsidSect="00393499">
      <w:footerReference w:type="default" r:id="rId5"/>
      <w:pgSz w:w="11906" w:h="16838" w:code="9"/>
      <w:pgMar w:top="1247" w:right="1418" w:bottom="1247" w:left="1418" w:header="851" w:footer="992" w:gutter="0"/>
      <w:cols w:space="425"/>
      <w:docGrid w:type="linesAndChars" w:linePitch="349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0955" w14:textId="77777777" w:rsidR="00D826AA" w:rsidRDefault="00036FC1">
    <w:pPr>
      <w:pStyle w:val="a3"/>
      <w:pBdr>
        <w:top w:val="single" w:sz="4" w:space="1" w:color="D9D9D9"/>
      </w:pBdr>
      <w:jc w:val="right"/>
    </w:pPr>
    <w:r w:rsidRPr="00D826AA">
      <w:rPr>
        <w:rFonts w:ascii="Times New Roman" w:hAnsi="Times New Roman"/>
        <w:sz w:val="22"/>
        <w:szCs w:val="22"/>
      </w:rPr>
      <w:fldChar w:fldCharType="begin"/>
    </w:r>
    <w:r w:rsidRPr="00D826AA">
      <w:rPr>
        <w:rFonts w:ascii="Times New Roman" w:hAnsi="Times New Roman"/>
        <w:sz w:val="22"/>
        <w:szCs w:val="22"/>
      </w:rPr>
      <w:instrText xml:space="preserve"> PAGE   \* MERGEFORMAT </w:instrText>
    </w:r>
    <w:r w:rsidRPr="00D826AA">
      <w:rPr>
        <w:rFonts w:ascii="Times New Roman" w:hAnsi="Times New Roman"/>
        <w:sz w:val="22"/>
        <w:szCs w:val="22"/>
      </w:rPr>
      <w:fldChar w:fldCharType="separate"/>
    </w:r>
    <w:r w:rsidRPr="00B95B48">
      <w:rPr>
        <w:rFonts w:ascii="Times New Roman" w:hAnsi="Times New Roman"/>
        <w:noProof/>
        <w:sz w:val="22"/>
        <w:szCs w:val="22"/>
        <w:lang w:val="ja-JP"/>
      </w:rPr>
      <w:t>3</w:t>
    </w:r>
    <w:r w:rsidRPr="00D826AA">
      <w:rPr>
        <w:rFonts w:ascii="Times New Roman" w:hAnsi="Times New Roman"/>
        <w:sz w:val="22"/>
        <w:szCs w:val="22"/>
      </w:rPr>
      <w:fldChar w:fldCharType="end"/>
    </w:r>
    <w:r w:rsidRPr="00D826AA">
      <w:rPr>
        <w:rFonts w:ascii="Times New Roman" w:hAnsi="Times New Roman"/>
        <w:sz w:val="22"/>
        <w:szCs w:val="22"/>
        <w:lang w:val="ja-JP"/>
      </w:rPr>
      <w:t xml:space="preserve"> </w:t>
    </w:r>
    <w:r>
      <w:rPr>
        <w:lang w:val="ja-JP"/>
      </w:rPr>
      <w:t xml:space="preserve">| </w:t>
    </w:r>
  </w:p>
  <w:p w14:paraId="1510E610" w14:textId="77777777" w:rsidR="00E75B5F" w:rsidRDefault="00036FC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17B"/>
    <w:multiLevelType w:val="hybridMultilevel"/>
    <w:tmpl w:val="FDB80C16"/>
    <w:lvl w:ilvl="0" w:tplc="FD508F0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C1"/>
    <w:rsid w:val="00036FC1"/>
    <w:rsid w:val="00847776"/>
    <w:rsid w:val="00B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0B92D"/>
  <w15:chartTrackingRefBased/>
  <w15:docId w15:val="{16092391-8E2E-4D74-9837-DC7A3621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6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36FC1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036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 kenren</dc:creator>
  <cp:keywords/>
  <dc:description/>
  <cp:lastModifiedBy>kenren kenren</cp:lastModifiedBy>
  <cp:revision>1</cp:revision>
  <dcterms:created xsi:type="dcterms:W3CDTF">2022-09-07T04:49:00Z</dcterms:created>
  <dcterms:modified xsi:type="dcterms:W3CDTF">2022-09-07T04:51:00Z</dcterms:modified>
</cp:coreProperties>
</file>